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a45297a9f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LISE STENHAUG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STENHAUG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d6a3ec2c64299"/>
      <w:footerReference xmlns:r="http://schemas.openxmlformats.org/officeDocument/2006/relationships" w:type="default" r:id="R11fdf3be5b2e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d6a3ec2c64299" /><Relationship Type="http://schemas.openxmlformats.org/officeDocument/2006/relationships/footer" Target="/word/footer1.xml" Id="R11fdf3be5b2e4087" /></Relationships>
</file>