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499dadd85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SEAWORK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SEAWORK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7ef7852d1e4e32"/>
      <w:footerReference xmlns:r="http://schemas.openxmlformats.org/officeDocument/2006/relationships" w:type="default" r:id="Rb78c25ed5f4c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SEAWORK AS   ·   Org.nr 999 587 208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SEAWORK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ef7852d1e4e32" /><Relationship Type="http://schemas.openxmlformats.org/officeDocument/2006/relationships/footer" Target="/word/footer1.xml" Id="Rb78c25ed5f4c4f86" /></Relationships>
</file>