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495332807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INNOVASJON AS</w:t>
      </w:r>
    </w:p>
    <w:sectPr>
      <w:headerReference xmlns:r="http://schemas.openxmlformats.org/officeDocument/2006/relationships" w:type="default" r:id="Ra5ee0adbfed64721"/>
      <w:footerReference xmlns:r="http://schemas.openxmlformats.org/officeDocument/2006/relationships" w:type="default" r:id="Rbdee39d88815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e0adbfed64721" /><Relationship Type="http://schemas.openxmlformats.org/officeDocument/2006/relationships/footer" Target="/word/footer1.xml" Id="Rbdee39d888154433" /></Relationships>
</file>