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961a1f0d8a4d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SOLBJØRHAUGEN AS, org.nr 999 262 503,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Eidsvåg I Romsdal,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SOLBJØRHAUGEN AS</w:t>
      </w:r>
    </w:p>
    <w:sectPr>
      <w:headerReference xmlns:r="http://schemas.openxmlformats.org/officeDocument/2006/relationships" w:type="default" r:id="R166ee4cb24604bad"/>
      <w:footerReference xmlns:r="http://schemas.openxmlformats.org/officeDocument/2006/relationships" w:type="default" r:id="Rbe692403594e4f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SOLBJØRHAUGEN AS   ·   Org.nr 999 262 503   ·   c/o Arne Botten   ·   6460 EIDSVÅG I ROMSDAL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SOLBJØRHAUGEN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6ee4cb24604bad" /><Relationship Type="http://schemas.openxmlformats.org/officeDocument/2006/relationships/footer" Target="/word/footer1.xml" Id="Rbe692403594e4f04" /></Relationships>
</file>