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df5b6129c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UGLA 1000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5c0ffd1ae7254be0"/>
      <w:footerReference xmlns:r="http://schemas.openxmlformats.org/officeDocument/2006/relationships" w:type="default" r:id="R888e34e17019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ffd1ae7254be0" /><Relationship Type="http://schemas.openxmlformats.org/officeDocument/2006/relationships/footer" Target="/word/footer1.xml" Id="R888e34e170194312" /></Relationships>
</file>