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8fe59eed948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KRR AS</w:t>
      </w:r>
    </w:p>
    <w:sectPr>
      <w:headerReference xmlns:r="http://schemas.openxmlformats.org/officeDocument/2006/relationships" w:type="default" r:id="Rfc7f6c6c50564d75"/>
      <w:footerReference xmlns:r="http://schemas.openxmlformats.org/officeDocument/2006/relationships" w:type="default" r:id="R6d503e3c2d1f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KRR AS   ·   Org.nr 999 221 394   ·   Storgata 41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KRR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7f6c6c50564d75" /><Relationship Type="http://schemas.openxmlformats.org/officeDocument/2006/relationships/footer" Target="/word/footer1.xml" Id="R6d503e3c2d1f4adc" /></Relationships>
</file>