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2e55068d2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ANIMUS AS, org.nr 999 137 296,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39e0c6e7b8794e10"/>
      <w:footerReference xmlns:r="http://schemas.openxmlformats.org/officeDocument/2006/relationships" w:type="default" r:id="Rdbd597fd3e21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c6e7b8794e10" /><Relationship Type="http://schemas.openxmlformats.org/officeDocument/2006/relationships/footer" Target="/word/footer1.xml" Id="Rdbd597fd3e2143c8" /></Relationships>
</file>