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a589b91255f4969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Nesttun,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PARADIS REGNSKAP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PARADIS REGNSKAP AS</w:t>
      </w:r>
    </w:p>
    <w:sectPr>
      <w:headerReference xmlns:r="http://schemas.openxmlformats.org/officeDocument/2006/relationships" w:type="default" r:id="R61cf892ead894eb8"/>
      <w:footerReference xmlns:r="http://schemas.openxmlformats.org/officeDocument/2006/relationships" w:type="default" r:id="R2dd4afb2855e473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PARADIS REGNSKAP AS   ·   Org.nr 999 054 463   ·   Seksjon 29, Hardangervegen 72   ·   5224 NESTTUN   ·   Tlf. 55 92 41 73   ·   post@paradisregnskap.no   ·   www.paradisregnskap.no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PARADIS REGNSKAP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1cf892ead894eb8" /><Relationship Type="http://schemas.openxmlformats.org/officeDocument/2006/relationships/footer" Target="/word/footer1.xml" Id="R2dd4afb2855e4737" /></Relationships>
</file>