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0181e2884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BRATSBERG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FINANS AS</w:t>
      </w:r>
    </w:p>
    <w:sectPr>
      <w:headerReference xmlns:r="http://schemas.openxmlformats.org/officeDocument/2006/relationships" w:type="default" r:id="R31cb9e2dfa7b4bcc"/>
      <w:footerReference xmlns:r="http://schemas.openxmlformats.org/officeDocument/2006/relationships" w:type="default" r:id="Re0acd41a2ab0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b9e2dfa7b4bcc" /><Relationship Type="http://schemas.openxmlformats.org/officeDocument/2006/relationships/footer" Target="/word/footer1.xml" Id="Re0acd41a2ab0442a" /></Relationships>
</file>