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ca2931a49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NIZA INVEST AS.</w:t>
      </w:r>
    </w:p>
    <w:sectPr>
      <w:headerReference xmlns:r="http://schemas.openxmlformats.org/officeDocument/2006/relationships" w:type="default" r:id="R4dd1c9d80f1249fb"/>
      <w:footerReference xmlns:r="http://schemas.openxmlformats.org/officeDocument/2006/relationships" w:type="default" r:id="R9c2c055cef6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1c9d80f1249fb" /><Relationship Type="http://schemas.openxmlformats.org/officeDocument/2006/relationships/footer" Target="/word/footer1.xml" Id="R9c2c055cef6b4de6" /></Relationships>
</file>