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102a2963f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JETH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JETH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fbce62a7db4f49"/>
      <w:footerReference xmlns:r="http://schemas.openxmlformats.org/officeDocument/2006/relationships" w:type="default" r:id="R7243f1e96ebc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bce62a7db4f49" /><Relationship Type="http://schemas.openxmlformats.org/officeDocument/2006/relationships/footer" Target="/word/footer1.xml" Id="R7243f1e96ebc43be" /></Relationships>
</file>