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9528301ba4d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TOWIL AS</w:t>
      </w:r>
    </w:p>
    <w:sectPr>
      <w:headerReference xmlns:r="http://schemas.openxmlformats.org/officeDocument/2006/relationships" w:type="default" r:id="R1879495098fe4581"/>
      <w:footerReference xmlns:r="http://schemas.openxmlformats.org/officeDocument/2006/relationships" w:type="default" r:id="Rfbb7c4770463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TOWIL AS   ·   Org.nr 998 718 139   ·   Svaneveien 4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79495098fe4581" /><Relationship Type="http://schemas.openxmlformats.org/officeDocument/2006/relationships/footer" Target="/word/footer1.xml" Id="Rfbb7c4770463499f" /></Relationships>
</file>