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6686ad26b44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NHH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NHH INVESTMENT AS</w:t>
      </w:r>
    </w:p>
    <w:sectPr>
      <w:headerReference xmlns:r="http://schemas.openxmlformats.org/officeDocument/2006/relationships" w:type="default" r:id="R2536e39ffcb24569"/>
      <w:footerReference xmlns:r="http://schemas.openxmlformats.org/officeDocument/2006/relationships" w:type="default" r:id="Re6b7895614e5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NHH INVESTMENT AS   ·   Org.nr 998 582 466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NHH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6e39ffcb24569" /><Relationship Type="http://schemas.openxmlformats.org/officeDocument/2006/relationships/footer" Target="/word/footer1.xml" Id="Re6b7895614e54649" /></Relationships>
</file>