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53fdf76f1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f66d6298a4399"/>
      <w:footerReference xmlns:r="http://schemas.openxmlformats.org/officeDocument/2006/relationships" w:type="default" r:id="Raa1d734ea888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INVESTMENT AS   ·   Org.nr 998 582 466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f66d6298a4399" /><Relationship Type="http://schemas.openxmlformats.org/officeDocument/2006/relationships/footer" Target="/word/footer1.xml" Id="Raa1d734ea88841b3" /></Relationships>
</file>