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68fe6b281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DHF INVEST AS</w:t>
      </w:r>
    </w:p>
    <w:sectPr>
      <w:headerReference xmlns:r="http://schemas.openxmlformats.org/officeDocument/2006/relationships" w:type="default" r:id="Rb5c11a6e0f674850"/>
      <w:footerReference xmlns:r="http://schemas.openxmlformats.org/officeDocument/2006/relationships" w:type="default" r:id="R97c7de23eb31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11a6e0f674850" /><Relationship Type="http://schemas.openxmlformats.org/officeDocument/2006/relationships/footer" Target="/word/footer1.xml" Id="R97c7de23eb3144b0" /></Relationships>
</file>