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cec504afc24a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LEOMEDICUS AS, org.nr 998 311 683,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LEOMEDICUS AS</w:t>
      </w:r>
    </w:p>
    <w:sectPr>
      <w:headerReference xmlns:r="http://schemas.openxmlformats.org/officeDocument/2006/relationships" w:type="default" r:id="R4c8d367ac90b4ef9"/>
      <w:footerReference xmlns:r="http://schemas.openxmlformats.org/officeDocument/2006/relationships" w:type="default" r:id="Re12344abd8214f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LEOMEDICUS AS   ·   Org.nr 998 311 683   ·   Gunnars veg 87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LEOMEDICUS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8d367ac90b4ef9" /><Relationship Type="http://schemas.openxmlformats.org/officeDocument/2006/relationships/footer" Target="/word/footer1.xml" Id="Re12344abd8214f56" /></Relationships>
</file>