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b27f96f19448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KONTI AS, org.nr 998 248 825,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Ølen,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KONTI AS</w:t>
      </w:r>
    </w:p>
    <w:sectPr>
      <w:headerReference xmlns:r="http://schemas.openxmlformats.org/officeDocument/2006/relationships" w:type="default" r:id="R5e7fb18ae2be4eff"/>
      <w:footerReference xmlns:r="http://schemas.openxmlformats.org/officeDocument/2006/relationships" w:type="default" r:id="R791d6e2b4e5a4e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KONTI AS   ·   Org.nr 998 248 825   ·   Sandeidvegen 3   ·   5580 ØLEN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7fb18ae2be4eff" /><Relationship Type="http://schemas.openxmlformats.org/officeDocument/2006/relationships/footer" Target="/word/footer1.xml" Id="R791d6e2b4e5a4ed1" /></Relationships>
</file>