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a3a7d4ffe542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Snåsa,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KLEIV KAPITAL AS</w:t>
      </w:r>
    </w:p>
    <w:sectPr>
      <w:headerReference xmlns:r="http://schemas.openxmlformats.org/officeDocument/2006/relationships" w:type="default" r:id="R599cab3145cd4ae5"/>
      <w:footerReference xmlns:r="http://schemas.openxmlformats.org/officeDocument/2006/relationships" w:type="default" r:id="R6948297998c648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KLEIV KAPITAL AS   ·   Org.nr 998 200 792   ·   Kleivgrenda 45   ·   7760 SNÅSA   ·   ivarstrand@gmail.com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KLEIV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9cab3145cd4ae5" /><Relationship Type="http://schemas.openxmlformats.org/officeDocument/2006/relationships/footer" Target="/word/footer1.xml" Id="R6948297998c648dd" /></Relationships>
</file>