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8322f7a37848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Snåsa,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KLEIV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KLEIV KAPITAL AS</w:t>
      </w:r>
    </w:p>
    <w:sectPr>
      <w:headerReference xmlns:r="http://schemas.openxmlformats.org/officeDocument/2006/relationships" w:type="default" r:id="R73761c96226944fb"/>
      <w:footerReference xmlns:r="http://schemas.openxmlformats.org/officeDocument/2006/relationships" w:type="default" r:id="R550ea6f84c01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KLEIV KAPITAL AS   ·   Org.nr 998 200 792   ·   Kleivgrenda 45   ·   7760 SNÅSA   ·   ivarstrand@gmail.com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761c96226944fb" /><Relationship Type="http://schemas.openxmlformats.org/officeDocument/2006/relationships/footer" Target="/word/footer1.xml" Id="R550ea6f84c014058" /></Relationships>
</file>