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a38e73460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KLEIV KAPITAL AS, org.nr 998 200 792,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 KAPITAL AS</w:t>
      </w:r>
    </w:p>
    <w:sectPr>
      <w:headerReference xmlns:r="http://schemas.openxmlformats.org/officeDocument/2006/relationships" w:type="default" r:id="Ra8ecdf6fd3f04efb"/>
      <w:footerReference xmlns:r="http://schemas.openxmlformats.org/officeDocument/2006/relationships" w:type="default" r:id="R4a398bb4d438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cdf6fd3f04efb" /><Relationship Type="http://schemas.openxmlformats.org/officeDocument/2006/relationships/footer" Target="/word/footer1.xml" Id="R4a398bb4d4384797" /></Relationships>
</file>