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f41acb012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ROSENLUNDEN AS.</w:t>
      </w:r>
    </w:p>
    <w:sectPr>
      <w:headerReference xmlns:r="http://schemas.openxmlformats.org/officeDocument/2006/relationships" w:type="default" r:id="R96712c74e41844ad"/>
      <w:footerReference xmlns:r="http://schemas.openxmlformats.org/officeDocument/2006/relationships" w:type="default" r:id="R294c162e9bd9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12c74e41844ad" /><Relationship Type="http://schemas.openxmlformats.org/officeDocument/2006/relationships/footer" Target="/word/footer1.xml" Id="R294c162e9bd94cb1" /></Relationships>
</file>