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7e485e4d1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HANTO INVEST AS.</w:t>
      </w:r>
    </w:p>
    <w:sectPr>
      <w:headerReference xmlns:r="http://schemas.openxmlformats.org/officeDocument/2006/relationships" w:type="default" r:id="Rb0396f1e587e4437"/>
      <w:footerReference xmlns:r="http://schemas.openxmlformats.org/officeDocument/2006/relationships" w:type="default" r:id="R8272859f6e09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96f1e587e4437" /><Relationship Type="http://schemas.openxmlformats.org/officeDocument/2006/relationships/footer" Target="/word/footer1.xml" Id="R8272859f6e094c97" /></Relationships>
</file>