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f9e572499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HENNING HANSEN REGNSKAP AS</w:t>
      </w:r>
    </w:p>
    <w:sectPr>
      <w:headerReference xmlns:r="http://schemas.openxmlformats.org/officeDocument/2006/relationships" w:type="default" r:id="Refc0f7a77ce049a9"/>
      <w:footerReference xmlns:r="http://schemas.openxmlformats.org/officeDocument/2006/relationships" w:type="default" r:id="R6fe4850fa9c2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0f7a77ce049a9" /><Relationship Type="http://schemas.openxmlformats.org/officeDocument/2006/relationships/footer" Target="/word/footer1.xml" Id="R6fe4850fa9c2481e" /></Relationships>
</file>