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341b4b88a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HENNING HANSEN REGNSKAP AS.</w:t>
      </w:r>
    </w:p>
    <w:sectPr>
      <w:headerReference xmlns:r="http://schemas.openxmlformats.org/officeDocument/2006/relationships" w:type="default" r:id="R4cc8700b04d1420f"/>
      <w:footerReference xmlns:r="http://schemas.openxmlformats.org/officeDocument/2006/relationships" w:type="default" r:id="Rbcc299b9229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8700b04d1420f" /><Relationship Type="http://schemas.openxmlformats.org/officeDocument/2006/relationships/footer" Target="/word/footer1.xml" Id="Rbcc299b922914eb5" /></Relationships>
</file>