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d9834f6714b4ad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Overhalla,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H&amp;R EQUITY AS</w:t>
      </w:r>
    </w:p>
    <w:sectPr>
      <w:headerReference xmlns:r="http://schemas.openxmlformats.org/officeDocument/2006/relationships" w:type="default" r:id="R6590bec3b2154c48"/>
      <w:footerReference xmlns:r="http://schemas.openxmlformats.org/officeDocument/2006/relationships" w:type="default" r:id="R528d3fdec9e241c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H&amp;R EQUITY AS   ·   Org.nr 997 497 775   ·   Rabben   ·   7863 OVERHALLA   ·   Tlf. 94 78 79 09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H&amp;R EQUITY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590bec3b2154c48" /><Relationship Type="http://schemas.openxmlformats.org/officeDocument/2006/relationships/footer" Target="/word/footer1.xml" Id="R528d3fdec9e241c6" /></Relationships>
</file>