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c926866c84b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HØILUND REGNSKAP AS, org.nr 997 420 063,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9af043cba9f14a56"/>
      <w:footerReference xmlns:r="http://schemas.openxmlformats.org/officeDocument/2006/relationships" w:type="default" r:id="R1cacc61310ec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043cba9f14a56" /><Relationship Type="http://schemas.openxmlformats.org/officeDocument/2006/relationships/footer" Target="/word/footer1.xml" Id="R1cacc61310ec42f0" /></Relationships>
</file>