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5d2d809d34c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 INVEST AS</w:t>
      </w:r>
    </w:p>
    <w:sectPr>
      <w:headerReference xmlns:r="http://schemas.openxmlformats.org/officeDocument/2006/relationships" w:type="default" r:id="R598689ea545e481b"/>
      <w:footerReference xmlns:r="http://schemas.openxmlformats.org/officeDocument/2006/relationships" w:type="default" r:id="R3ca176ecd645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INVEST AS   ·   Org.nr 997 256 166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689ea545e481b" /><Relationship Type="http://schemas.openxmlformats.org/officeDocument/2006/relationships/footer" Target="/word/footer1.xml" Id="R3ca176ecd64547d6" /></Relationships>
</file>