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c4457c2af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5d82febab47bb"/>
      <w:footerReference xmlns:r="http://schemas.openxmlformats.org/officeDocument/2006/relationships" w:type="default" r:id="R3dd5e4ca5535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BIRKELAND AS   ·   Org.nr 997 080 211   ·   Birkeland i Austad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5d82febab47bb" /><Relationship Type="http://schemas.openxmlformats.org/officeDocument/2006/relationships/footer" Target="/word/footer1.xml" Id="R3dd5e4ca55354378" /></Relationships>
</file>