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1e58120fd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ANTOTI AS</w:t>
      </w:r>
    </w:p>
    <w:sectPr>
      <w:headerReference xmlns:r="http://schemas.openxmlformats.org/officeDocument/2006/relationships" w:type="default" r:id="R698d597b8f5f49a5"/>
      <w:footerReference xmlns:r="http://schemas.openxmlformats.org/officeDocument/2006/relationships" w:type="default" r:id="R8c83e9e3c705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597b8f5f49a5" /><Relationship Type="http://schemas.openxmlformats.org/officeDocument/2006/relationships/footer" Target="/word/footer1.xml" Id="R8c83e9e3c7054581" /></Relationships>
</file>