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db35c2e38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HEDEMARKEN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HEDEMARKEN REGNSKAP AS</w:t>
      </w:r>
    </w:p>
    <w:sectPr>
      <w:headerReference xmlns:r="http://schemas.openxmlformats.org/officeDocument/2006/relationships" w:type="default" r:id="Rce5a23a339bc4906"/>
      <w:footerReference xmlns:r="http://schemas.openxmlformats.org/officeDocument/2006/relationships" w:type="default" r:id="Rbf83a2f7336d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a23a339bc4906" /><Relationship Type="http://schemas.openxmlformats.org/officeDocument/2006/relationships/footer" Target="/word/footer1.xml" Id="Rbf83a2f7336d4d98" /></Relationships>
</file>