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officeDocument" Target="/word/document.xml" Id="R96b0c39b0504489f" /></Relationships>
</file>

<file path=word/document.xml><?xml version="1.0" encoding="utf-8"?>
<w:document xmlns:w="http://schemas.openxmlformats.org/wordprocessingml/2006/main">
  <w:body>
    <w:p>
      <w:pPr>
        <w:spacing w:after="200"/>
      </w:pPr>
      <w:r>
        <w:rPr>
          <w:rFonts w:ascii="Calibri" w:hAnsi="Calibri"/>
          <w:b/>
          <w:color w:val="1E3A5F"/>
          <w:sz w:val="32"/>
        </w:rPr>
        <w:t xml:space="preserve">TAUSHETSERKLÆRING</w:t>
      </w:r>
    </w:p>
    <w:p>
      <w:pPr>
        <w:spacing w:after="120"/>
      </w:pPr>
      <w:r>
        <w:rPr>
          <w:rFonts w:ascii="Calibri" w:hAnsi="Calibri"/>
          <w:sz w:val="22"/>
        </w:rPr>
        <w:t xml:space="preserve">Denne erklæringen gjelder mellom ABRA REGNSKAP OG RÅDGIVNING AS og [Navn på den som forplikter seg] (heretter «mottaker»).</w:t>
      </w:r>
    </w:p>
    <w:p>
      <w:pPr>
        <w:spacing w:after="0"/>
      </w:pPr>
    </w:p>
    <w:p>
      <w:pPr>
        <w:spacing w:after="120"/>
      </w:pPr>
      <w:r>
        <w:rPr>
          <w:rFonts w:ascii="Calibri" w:hAnsi="Calibri"/>
          <w:b/>
          <w:color w:val="1E3A5F"/>
          <w:sz w:val="24"/>
        </w:rPr>
        <w:t xml:space="preserve">1. Taushetsplikt</w:t>
      </w:r>
    </w:p>
    <w:p>
      <w:pPr>
        <w:spacing w:after="120"/>
      </w:pPr>
      <w:r>
        <w:rPr>
          <w:rFonts w:ascii="Calibri" w:hAnsi="Calibri"/>
          <w:sz w:val="22"/>
        </w:rPr>
        <w:t xml:space="preserve">Mottaker forplikter seg til å bevare taushet om alle konfidensielle opplysninger om ABRA REGNSKAP OG RÅDGIVNING AS, kunder, leverandører og samarbeidspartnere som mottaker får kjennskap til. Dette omfatter forretningshemmeligheter, økonomi, personopplysninger, tekniske data og annen sensitiv informasjon.</w:t>
      </w:r>
    </w:p>
    <w:p>
      <w:pPr>
        <w:spacing w:after="120"/>
      </w:pPr>
      <w:r>
        <w:rPr>
          <w:rFonts w:ascii="Calibri" w:hAnsi="Calibri"/>
          <w:b/>
          <w:color w:val="1E3A5F"/>
          <w:sz w:val="24"/>
        </w:rPr>
        <w:t xml:space="preserve">2. Varighet</w:t>
      </w:r>
    </w:p>
    <w:p>
      <w:pPr>
        <w:spacing w:after="120"/>
      </w:pPr>
      <w:r>
        <w:rPr>
          <w:rFonts w:ascii="Calibri" w:hAnsi="Calibri"/>
          <w:sz w:val="22"/>
        </w:rPr>
        <w:t xml:space="preserve">Taushetsplikten gjelder både i og etter avtaleforholdet, og opphører ikke ved fratreden. Opplysninger som er eller blir allment kjent uten mottakers skyld, omfattes ikke.</w:t>
      </w:r>
    </w:p>
    <w:p>
      <w:pPr>
        <w:spacing w:after="120"/>
      </w:pPr>
      <w:r>
        <w:rPr>
          <w:rFonts w:ascii="Calibri" w:hAnsi="Calibri"/>
          <w:b/>
          <w:color w:val="1E3A5F"/>
          <w:sz w:val="24"/>
        </w:rPr>
        <w:t xml:space="preserve">3. Brudd</w:t>
      </w:r>
    </w:p>
    <w:p>
      <w:pPr>
        <w:spacing w:after="240"/>
      </w:pPr>
      <w:r>
        <w:rPr>
          <w:rFonts w:ascii="Calibri" w:hAnsi="Calibri"/>
          <w:sz w:val="22"/>
        </w:rPr>
        <w:t xml:space="preserve">Brudd på taushetsplikten kan medføre erstatningsansvar og straffeansvar etter gjeldende lovgivning.</w:t>
      </w:r>
    </w:p>
    <w:p>
      <w:pPr>
        <w:spacing w:after="120"/>
      </w:pPr>
      <w:r>
        <w:rPr>
          <w:rFonts w:ascii="Calibri" w:hAnsi="Calibri"/>
          <w:sz w:val="22"/>
        </w:rPr>
        <w:t xml:space="preserve">Høvik, 11. september 2026</w:t>
      </w:r>
    </w:p>
    <w:p>
      <w:pPr>
        <w:spacing w:after="0"/>
      </w:pPr>
    </w:p>
    <w:tbl>
      <w:tblPr>
        <w:tblStyle w:val="TableGrid"/>
        <w:tblW w:w="5000" w:type="pct"/>
        <w:tblBorders>
          <w:top w:val="single" w:color="C8D2DC" w:sz="4"/>
          <w:left w:val="single" w:color="C8D2DC" w:sz="4"/>
          <w:bottom w:val="single" w:color="C8D2DC" w:sz="4"/>
          <w:right w:val="single" w:color="C8D2DC" w:sz="4"/>
          <w:insideH w:val="single" w:color="E2E8F0" w:sz="4"/>
          <w:insideV w:val="single" w:color="E2E8F0" w:sz="4"/>
        </w:tblBorders>
      </w:tblPr>
      <w:tblGrid>
        <w:gridCol w:w="4500"/>
        <w:gridCol w:w="4500"/>
      </w:tblGrid>
      <w:tr>
        <w:tc>
          <w:p>
            <w:pPr>
              <w:spacing w:before="40" w:after="40"/>
            </w:pPr>
            <w:r>
              <w:rPr>
                <w:rFonts w:ascii="Calibri" w:hAnsi="Calibri"/>
                <w:b/>
                <w:sz w:val="20"/>
              </w:rPr>
              <w:t xml:space="preserve">_____________________________</w:t>
            </w:r>
          </w:p>
        </w:tc>
        <w:tc>
          <w:p>
            <w:pPr>
              <w:spacing w:before="40" w:after="40"/>
            </w:pPr>
            <w:r>
              <w:rPr>
                <w:rFonts w:ascii="Calibri" w:hAnsi="Calibri"/>
                <w:sz w:val="20"/>
              </w:rPr>
              <w:t xml:space="preserve">_____________________________</w:t>
            </w:r>
          </w:p>
        </w:tc>
      </w:tr>
      <w:tr>
        <w:tc>
          <w:p>
            <w:pPr>
              <w:spacing w:before="40" w:after="40"/>
            </w:pPr>
            <w:r>
              <w:rPr>
                <w:rFonts w:ascii="Calibri" w:hAnsi="Calibri"/>
                <w:b/>
                <w:sz w:val="20"/>
              </w:rPr>
              <w:t xml:space="preserve">For ABRA REGNSKAP OG RÅDGIVNING AS</w:t>
            </w:r>
          </w:p>
        </w:tc>
        <w:tc>
          <w:p>
            <w:pPr>
              <w:spacing w:before="40" w:after="40"/>
            </w:pPr>
            <w:r>
              <w:rPr>
                <w:rFonts w:ascii="Calibri" w:hAnsi="Calibri"/>
                <w:sz w:val="20"/>
              </w:rPr>
              <w:t xml:space="preserve">Mottaker</w:t>
            </w:r>
          </w:p>
        </w:tc>
      </w:tr>
    </w:tbl>
    <w:sectPr>
      <w:headerReference xmlns:r="http://schemas.openxmlformats.org/officeDocument/2006/relationships" w:type="default" r:id="R9ec7e299874d44bc"/>
      <w:footerReference xmlns:r="http://schemas.openxmlformats.org/officeDocument/2006/relationships" w:type="default" r:id="R4f3460ca61b0420b"/>
      <w:pgSz w:w="11906" w:h="16838"/>
      <w:pgMar w:top="1417" w:right="1417" w:bottom="1417" w:left="1417" w:header="708" w:footer="708" w:gutter="0"/>
    </w:sectPr>
  </w:body>
</w:document>
</file>

<file path=word/footer1.xml><?xml version="1.0" encoding="utf-8"?>
<w:ftr xmlns:w="http://schemas.openxmlformats.org/wordprocessingml/2006/main">
  <w:p>
    <w:pPr>
      <w:pBdr>
        <w:top w:val="single" w:color="C8D2DC" w:sz="4" w:space="4"/>
      </w:pBdr>
      <w:jc w:val="center"/>
    </w:pPr>
    <w:r>
      <w:rPr>
        <w:rFonts w:ascii="Calibri" w:hAnsi="Calibri"/>
        <w:color w:val="5A6B7B"/>
        <w:sz w:val="15"/>
      </w:rPr>
      <w:t xml:space="preserve">ABRA REGNSKAP OG RÅDGIVNING AS   ·   Org.nr 996 872 084   ·   O.H. Bangs vei 17   ·   1363 HØVIK   ·   Tlf. 67 10 74 74</w:t>
    </w:r>
  </w:p>
</w:ftr>
</file>

<file path=word/header1.xml><?xml version="1.0" encoding="utf-8"?>
<w:hdr xmlns:w="http://schemas.openxmlformats.org/wordprocessingml/2006/main">
  <w:p>
    <w:pPr>
      <w:pBdr>
        <w:bottom w:val="single" w:color="1E3A5F" w:sz="6" w:space="4"/>
      </w:pBdr>
      <w:spacing w:after="120"/>
    </w:pPr>
    <w:r>
      <w:rPr>
        <w:rFonts w:ascii="Calibri" w:hAnsi="Calibri"/>
        <w:b/>
        <w:color w:val="1E3A5F"/>
        <w:sz w:val="26"/>
      </w:rPr>
      <w:t xml:space="preserve">ABRA REGNSKAP OG RÅDGIVNING AS</w:t>
    </w:r>
  </w:p>
</w:hdr>
</file>

<file path=word/_rels/document.xml.rels>&#65279;<?xml version="1.0" encoding="utf-8"?><Relationships xmlns="http://schemas.openxmlformats.org/package/2006/relationships"><Relationship Type="http://schemas.openxmlformats.org/officeDocument/2006/relationships/header" Target="/word/header1.xml" Id="R9ec7e299874d44bc" /><Relationship Type="http://schemas.openxmlformats.org/officeDocument/2006/relationships/footer" Target="/word/footer1.xml" Id="R4f3460ca61b0420b" /></Relationships>
</file>