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5aab5b477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REGNSKAP AS</w:t>
      </w:r>
    </w:p>
    <w:sectPr>
      <w:headerReference xmlns:r="http://schemas.openxmlformats.org/officeDocument/2006/relationships" w:type="default" r:id="R84de4419a1584ac2"/>
      <w:footerReference xmlns:r="http://schemas.openxmlformats.org/officeDocument/2006/relationships" w:type="default" r:id="Rd2e0b6417739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REGNSKAP AS   ·   Org.nr 996 414 353   ·   Idrettsveien 9   ·   1400 SKI   ·   Tlf. 64 85 15 00   ·   hs@pedersen-skogholt.no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e4419a1584ac2" /><Relationship Type="http://schemas.openxmlformats.org/officeDocument/2006/relationships/footer" Target="/word/footer1.xml" Id="Rd2e0b641773949d8" /></Relationships>
</file>