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8cc3d9f70b41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Brandval,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ERIKCO AS</w:t>
      </w:r>
    </w:p>
    <w:sectPr>
      <w:headerReference xmlns:r="http://schemas.openxmlformats.org/officeDocument/2006/relationships" w:type="default" r:id="Rad59de9babcc47c0"/>
      <w:footerReference xmlns:r="http://schemas.openxmlformats.org/officeDocument/2006/relationships" w:type="default" r:id="R5733e72608bb40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ERIKCO AS   ·   Org.nr 996 136 167   ·   Odalsvegen 2   ·   2219 BRANDVAL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59de9babcc47c0" /><Relationship Type="http://schemas.openxmlformats.org/officeDocument/2006/relationships/footer" Target="/word/footer1.xml" Id="R5733e72608bb40ef" /></Relationships>
</file>