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961bbb2ce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Porth,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808bfa4da4bea"/>
      <w:footerReference xmlns:r="http://schemas.openxmlformats.org/officeDocument/2006/relationships" w:type="default" r:id="R0bf6d378b3b5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808bfa4da4bea" /><Relationship Type="http://schemas.openxmlformats.org/officeDocument/2006/relationships/footer" Target="/word/footer1.xml" Id="R0bf6d378b3b545f8" /></Relationships>
</file>