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5b225068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KENNETH SENLAND</w:t>
      </w:r>
    </w:p>
    <w:sectPr>
      <w:headerReference xmlns:r="http://schemas.openxmlformats.org/officeDocument/2006/relationships" w:type="default" r:id="Rc728c483ef3d4787"/>
      <w:footerReference xmlns:r="http://schemas.openxmlformats.org/officeDocument/2006/relationships" w:type="default" r:id="R23c22449393f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8c483ef3d4787" /><Relationship Type="http://schemas.openxmlformats.org/officeDocument/2006/relationships/footer" Target="/word/footer1.xml" Id="R23c22449393f4808" /></Relationships>
</file>