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62a1703bb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RUNARS AS, org.nr 995 863 243,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a875cc7317c84864"/>
      <w:footerReference xmlns:r="http://schemas.openxmlformats.org/officeDocument/2006/relationships" w:type="default" r:id="R2fd5ac9b3899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5cc7317c84864" /><Relationship Type="http://schemas.openxmlformats.org/officeDocument/2006/relationships/footer" Target="/word/footer1.xml" Id="R2fd5ac9b38994e52" /></Relationships>
</file>