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da41f774041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GLESNE LOGOPEDI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GLESNE LOGOPEDI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cd88ed569c457c"/>
      <w:footerReference xmlns:r="http://schemas.openxmlformats.org/officeDocument/2006/relationships" w:type="default" r:id="R590c8ff8677e41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GLESNE LOGOPEDI AS   ·   Org.nr 995 312 492   ·   Glesne Logopedi AS, Norderhov, Nordre Ringåsen 36   ·   3512 HØNEFOSS   ·   Tlf. 93 02 77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GLESNE LOGOPEDI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cd88ed569c457c" /><Relationship Type="http://schemas.openxmlformats.org/officeDocument/2006/relationships/footer" Target="/word/footer1.xml" Id="R590c8ff8677e4116" /></Relationships>
</file>