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2dc835f31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CLARKSONS PROPERTY MANAGEMENT AS.</w:t>
      </w:r>
    </w:p>
    <w:sectPr>
      <w:headerReference xmlns:r="http://schemas.openxmlformats.org/officeDocument/2006/relationships" w:type="default" r:id="R5f0b63e0c2a34b99"/>
      <w:footerReference xmlns:r="http://schemas.openxmlformats.org/officeDocument/2006/relationships" w:type="default" r:id="R5fc1bf0528cd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b63e0c2a34b99" /><Relationship Type="http://schemas.openxmlformats.org/officeDocument/2006/relationships/footer" Target="/word/footer1.xml" Id="R5fc1bf0528cd400b" /></Relationships>
</file>