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0eec28f0da4e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AGF AS</w:t>
      </w:r>
    </w:p>
    <w:sectPr>
      <w:headerReference xmlns:r="http://schemas.openxmlformats.org/officeDocument/2006/relationships" w:type="default" r:id="R699a167140c1404a"/>
      <w:footerReference xmlns:r="http://schemas.openxmlformats.org/officeDocument/2006/relationships" w:type="default" r:id="R71def0879f9248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AGF AS   ·   Org.nr 994 700 111   ·   Fridtjof Nansens vei 19A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9a167140c1404a" /><Relationship Type="http://schemas.openxmlformats.org/officeDocument/2006/relationships/footer" Target="/word/footer1.xml" Id="R71def0879f9248bd" /></Relationships>
</file>