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aa817d5ac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LYKKE AS</w:t>
      </w:r>
    </w:p>
    <w:sectPr>
      <w:headerReference xmlns:r="http://schemas.openxmlformats.org/officeDocument/2006/relationships" w:type="default" r:id="Rf341c5e3aee64200"/>
      <w:footerReference xmlns:r="http://schemas.openxmlformats.org/officeDocument/2006/relationships" w:type="default" r:id="R5b78403e7721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LYKKE AS   ·   Org.nr 994 454 536   ·   Hestehagen 13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1c5e3aee64200" /><Relationship Type="http://schemas.openxmlformats.org/officeDocument/2006/relationships/footer" Target="/word/footer1.xml" Id="R5b78403e7721491d" /></Relationships>
</file>