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c4743cccd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20417c76345a2"/>
      <w:footerReference xmlns:r="http://schemas.openxmlformats.org/officeDocument/2006/relationships" w:type="default" r:id="R54985a9d6dc5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LYKKE AS   ·   Org.nr 994 454 536   ·   Hestehagen 13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20417c76345a2" /><Relationship Type="http://schemas.openxmlformats.org/officeDocument/2006/relationships/footer" Target="/word/footer1.xml" Id="R54985a9d6dc54f86" /></Relationships>
</file>