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45094a08634ef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Kristiansund 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RATON INVEST AS</w:t>
      </w:r>
    </w:p>
    <w:sectPr>
      <w:headerReference xmlns:r="http://schemas.openxmlformats.org/officeDocument/2006/relationships" w:type="default" r:id="R845dc57c1b504d6c"/>
      <w:footerReference xmlns:r="http://schemas.openxmlformats.org/officeDocument/2006/relationships" w:type="default" r:id="R945db61ad43341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RATON INVEST AS   ·   Org.nr 993 585 572   ·   Knut Siems gate 7   ·   6509 KRISTIANSUND N   ·   erik.pettersen@notar.no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RATON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5dc57c1b504d6c" /><Relationship Type="http://schemas.openxmlformats.org/officeDocument/2006/relationships/footer" Target="/word/footer1.xml" Id="R945db61ad4334188" /></Relationships>
</file>