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3ecfa01f4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CHAIROS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CHAIROS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2c8ffdb0046ed"/>
      <w:footerReference xmlns:r="http://schemas.openxmlformats.org/officeDocument/2006/relationships" w:type="default" r:id="Rff31486e990e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CHAIROS AS   ·   Org.nr 993 550 086   ·   Dyrlandsveien 20   ·   0875 OSLO   ·   Tlf. 22 02 00 25   ·   tharildstad@hotmail.com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CHAIROS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2c8ffdb0046ed" /><Relationship Type="http://schemas.openxmlformats.org/officeDocument/2006/relationships/footer" Target="/word/footer1.xml" Id="Rff31486e990e4ed1" /></Relationships>
</file>