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95d378d0f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JUUL-VADEM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d226cf444fe94996"/>
      <w:footerReference xmlns:r="http://schemas.openxmlformats.org/officeDocument/2006/relationships" w:type="default" r:id="Rafcbea46ca46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6cf444fe94996" /><Relationship Type="http://schemas.openxmlformats.org/officeDocument/2006/relationships/footer" Target="/word/footer1.xml" Id="Rafcbea46ca464c8e" /></Relationships>
</file>