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b21509ee5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TNA HOLDING AS.</w:t>
      </w:r>
    </w:p>
    <w:sectPr>
      <w:headerReference xmlns:r="http://schemas.openxmlformats.org/officeDocument/2006/relationships" w:type="default" r:id="R90d08888c1584cb9"/>
      <w:footerReference xmlns:r="http://schemas.openxmlformats.org/officeDocument/2006/relationships" w:type="default" r:id="R9525873e2cde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d08888c1584cb9" /><Relationship Type="http://schemas.openxmlformats.org/officeDocument/2006/relationships/footer" Target="/word/footer1.xml" Id="R9525873e2cde4ac3" /></Relationships>
</file>