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b49ce7c77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TNA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284f4b3ce244778"/>
      <w:footerReference xmlns:r="http://schemas.openxmlformats.org/officeDocument/2006/relationships" w:type="default" r:id="R395f8db77322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TNA HOLDING AS   ·   Org.nr 993 434 191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4f4b3ce244778" /><Relationship Type="http://schemas.openxmlformats.org/officeDocument/2006/relationships/footer" Target="/word/footer1.xml" Id="R395f8db773224164" /></Relationships>
</file>