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2828798b1241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METRO TRAFIKKSKOLE GRORUDDALEN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2ea33a76eea44fa7"/>
      <w:footerReference xmlns:r="http://schemas.openxmlformats.org/officeDocument/2006/relationships" w:type="default" r:id="R8e9e18a7d26342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a33a76eea44fa7" /><Relationship Type="http://schemas.openxmlformats.org/officeDocument/2006/relationships/footer" Target="/word/footer1.xml" Id="R8e9e18a7d263424b" /></Relationships>
</file>