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4dc4da796a460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DINA MANAGEMENT AS.</w:t>
      </w:r>
    </w:p>
    <w:sectPr>
      <w:headerReference xmlns:r="http://schemas.openxmlformats.org/officeDocument/2006/relationships" w:type="default" r:id="Rdef9c7a762464e95"/>
      <w:footerReference xmlns:r="http://schemas.openxmlformats.org/officeDocument/2006/relationships" w:type="default" r:id="R4c8365b1d6d641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DINA MANAGEMENT AS   ·   Org.nr 993 399 647   ·   Kongens gate 14   ·   4610 KRISTIANSAND S   ·   gunnar.vikesa@norengros.com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DINA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f9c7a762464e95" /><Relationship Type="http://schemas.openxmlformats.org/officeDocument/2006/relationships/footer" Target="/word/footer1.xml" Id="R4c8365b1d6d641aa" /></Relationships>
</file>