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d01e98a36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BULL BROTHERS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30d3c253c6374f57"/>
      <w:footerReference xmlns:r="http://schemas.openxmlformats.org/officeDocument/2006/relationships" w:type="default" r:id="R501484a3dbe3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3c253c6374f57" /><Relationship Type="http://schemas.openxmlformats.org/officeDocument/2006/relationships/footer" Target="/word/footer1.xml" Id="R501484a3dbe34def" /></Relationships>
</file>