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6e2cfc4f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ERIK BERG HOLDING AS.</w:t>
      </w:r>
    </w:p>
    <w:sectPr>
      <w:headerReference xmlns:r="http://schemas.openxmlformats.org/officeDocument/2006/relationships" w:type="default" r:id="Rdbe9bd9f4e224f66"/>
      <w:footerReference xmlns:r="http://schemas.openxmlformats.org/officeDocument/2006/relationships" w:type="default" r:id="R36e2ee8bfb03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9bd9f4e224f66" /><Relationship Type="http://schemas.openxmlformats.org/officeDocument/2006/relationships/footer" Target="/word/footer1.xml" Id="R36e2ee8bfb034957" /></Relationships>
</file>